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06" w:rsidRDefault="00C60094">
      <w:r>
        <w:t>OBRAZAC STRUKTURE CENE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268"/>
        <w:gridCol w:w="1867"/>
        <w:gridCol w:w="1394"/>
        <w:gridCol w:w="1134"/>
        <w:gridCol w:w="2284"/>
        <w:gridCol w:w="2272"/>
      </w:tblGrid>
      <w:tr w:rsidR="00C60094" w:rsidTr="00A337E8">
        <w:tc>
          <w:tcPr>
            <w:tcW w:w="675" w:type="dxa"/>
          </w:tcPr>
          <w:p w:rsidR="00C60094" w:rsidRDefault="00C60094" w:rsidP="00F312A6">
            <w:r>
              <w:t>Red.br.</w:t>
            </w:r>
          </w:p>
        </w:tc>
        <w:tc>
          <w:tcPr>
            <w:tcW w:w="2268" w:type="dxa"/>
          </w:tcPr>
          <w:p w:rsidR="00C60094" w:rsidRDefault="00C60094" w:rsidP="00F312A6">
            <w:r>
              <w:t>Naziv</w:t>
            </w:r>
          </w:p>
        </w:tc>
        <w:tc>
          <w:tcPr>
            <w:tcW w:w="1867" w:type="dxa"/>
          </w:tcPr>
          <w:p w:rsidR="00C60094" w:rsidRDefault="00C60094" w:rsidP="00F312A6">
            <w:r>
              <w:t>opis</w:t>
            </w:r>
          </w:p>
        </w:tc>
        <w:tc>
          <w:tcPr>
            <w:tcW w:w="1394" w:type="dxa"/>
          </w:tcPr>
          <w:p w:rsidR="00C60094" w:rsidRDefault="00C60094" w:rsidP="00F312A6">
            <w:r>
              <w:t>Cena po JM bez PDV-a</w:t>
            </w:r>
          </w:p>
        </w:tc>
        <w:tc>
          <w:tcPr>
            <w:tcW w:w="1134" w:type="dxa"/>
          </w:tcPr>
          <w:p w:rsidR="00C60094" w:rsidRDefault="00C60094" w:rsidP="00F312A6">
            <w:r>
              <w:t>Količina</w:t>
            </w:r>
          </w:p>
        </w:tc>
        <w:tc>
          <w:tcPr>
            <w:tcW w:w="2284" w:type="dxa"/>
          </w:tcPr>
          <w:p w:rsidR="00C60094" w:rsidRDefault="00C60094" w:rsidP="00F312A6">
            <w:r>
              <w:t>Ukupna ponuđena vrednost bez PDV-a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C60094" w:rsidRDefault="00C60094" w:rsidP="00F312A6">
            <w:r>
              <w:t>Ukupna ponuđena vrednost sa PDV-om</w:t>
            </w:r>
          </w:p>
        </w:tc>
      </w:tr>
      <w:tr w:rsidR="00C60094" w:rsidTr="00A337E8">
        <w:tc>
          <w:tcPr>
            <w:tcW w:w="675" w:type="dxa"/>
          </w:tcPr>
          <w:p w:rsidR="00C60094" w:rsidRDefault="00C60094" w:rsidP="00F312A6">
            <w:r>
              <w:t>1</w:t>
            </w:r>
          </w:p>
        </w:tc>
        <w:tc>
          <w:tcPr>
            <w:tcW w:w="2268" w:type="dxa"/>
          </w:tcPr>
          <w:p w:rsidR="00C60094" w:rsidRDefault="00C60094" w:rsidP="00F312A6">
            <w:r>
              <w:t>Servis računara</w:t>
            </w:r>
          </w:p>
        </w:tc>
        <w:tc>
          <w:tcPr>
            <w:tcW w:w="1867" w:type="dxa"/>
          </w:tcPr>
          <w:p w:rsidR="00C60094" w:rsidRDefault="00C60094" w:rsidP="00F312A6"/>
        </w:tc>
        <w:tc>
          <w:tcPr>
            <w:tcW w:w="1394" w:type="dxa"/>
          </w:tcPr>
          <w:p w:rsidR="00C60094" w:rsidRDefault="00C60094" w:rsidP="00F312A6"/>
        </w:tc>
        <w:tc>
          <w:tcPr>
            <w:tcW w:w="1134" w:type="dxa"/>
          </w:tcPr>
          <w:p w:rsidR="00C60094" w:rsidRDefault="00C60094" w:rsidP="00F312A6">
            <w:r>
              <w:t>1čas</w:t>
            </w:r>
          </w:p>
        </w:tc>
        <w:tc>
          <w:tcPr>
            <w:tcW w:w="2284" w:type="dxa"/>
          </w:tcPr>
          <w:p w:rsidR="00C60094" w:rsidRDefault="00C60094" w:rsidP="00F312A6"/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C60094" w:rsidRDefault="00C60094" w:rsidP="00F312A6"/>
        </w:tc>
      </w:tr>
      <w:tr w:rsidR="00C60094" w:rsidTr="00A337E8">
        <w:tc>
          <w:tcPr>
            <w:tcW w:w="675" w:type="dxa"/>
          </w:tcPr>
          <w:p w:rsidR="00C60094" w:rsidRDefault="00C60094" w:rsidP="00F312A6">
            <w:r>
              <w:t>2</w:t>
            </w:r>
          </w:p>
        </w:tc>
        <w:tc>
          <w:tcPr>
            <w:tcW w:w="2268" w:type="dxa"/>
          </w:tcPr>
          <w:p w:rsidR="00C60094" w:rsidRDefault="00C60094" w:rsidP="00F312A6">
            <w:r>
              <w:t>Servis štampača</w:t>
            </w:r>
          </w:p>
        </w:tc>
        <w:tc>
          <w:tcPr>
            <w:tcW w:w="1867" w:type="dxa"/>
          </w:tcPr>
          <w:p w:rsidR="00C60094" w:rsidRDefault="00C60094" w:rsidP="00F312A6"/>
        </w:tc>
        <w:tc>
          <w:tcPr>
            <w:tcW w:w="1394" w:type="dxa"/>
          </w:tcPr>
          <w:p w:rsidR="00C60094" w:rsidRDefault="00C60094" w:rsidP="00F312A6"/>
        </w:tc>
        <w:tc>
          <w:tcPr>
            <w:tcW w:w="1134" w:type="dxa"/>
          </w:tcPr>
          <w:p w:rsidR="00C60094" w:rsidRDefault="00C60094" w:rsidP="00F312A6">
            <w:r>
              <w:t>1čas</w:t>
            </w:r>
          </w:p>
        </w:tc>
        <w:tc>
          <w:tcPr>
            <w:tcW w:w="2284" w:type="dxa"/>
          </w:tcPr>
          <w:p w:rsidR="00C60094" w:rsidRDefault="00C60094" w:rsidP="00F312A6"/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C60094" w:rsidRDefault="00C60094" w:rsidP="00F312A6"/>
        </w:tc>
      </w:tr>
      <w:tr w:rsidR="00C60094" w:rsidTr="00A337E8">
        <w:tc>
          <w:tcPr>
            <w:tcW w:w="675" w:type="dxa"/>
          </w:tcPr>
          <w:p w:rsidR="00C60094" w:rsidRDefault="00C60094" w:rsidP="00F312A6">
            <w:r>
              <w:t>3</w:t>
            </w:r>
          </w:p>
        </w:tc>
        <w:tc>
          <w:tcPr>
            <w:tcW w:w="2268" w:type="dxa"/>
          </w:tcPr>
          <w:p w:rsidR="00C60094" w:rsidRDefault="00C60094" w:rsidP="00F312A6">
            <w:r>
              <w:t>Servisiranje softvera</w:t>
            </w:r>
          </w:p>
        </w:tc>
        <w:tc>
          <w:tcPr>
            <w:tcW w:w="1867" w:type="dxa"/>
          </w:tcPr>
          <w:p w:rsidR="00C60094" w:rsidRDefault="00C60094" w:rsidP="00F312A6">
            <w:r>
              <w:t xml:space="preserve">čišćenje od virusa, reinstalacija </w:t>
            </w:r>
            <w:r w:rsidR="00F312A6">
              <w:t>OS</w:t>
            </w:r>
          </w:p>
        </w:tc>
        <w:tc>
          <w:tcPr>
            <w:tcW w:w="1394" w:type="dxa"/>
          </w:tcPr>
          <w:p w:rsidR="00C60094" w:rsidRDefault="00C60094" w:rsidP="00F312A6"/>
        </w:tc>
        <w:tc>
          <w:tcPr>
            <w:tcW w:w="1134" w:type="dxa"/>
          </w:tcPr>
          <w:p w:rsidR="00C60094" w:rsidRDefault="00C60094" w:rsidP="00F312A6">
            <w:r>
              <w:t>1čas</w:t>
            </w:r>
          </w:p>
        </w:tc>
        <w:tc>
          <w:tcPr>
            <w:tcW w:w="2284" w:type="dxa"/>
          </w:tcPr>
          <w:p w:rsidR="00C60094" w:rsidRDefault="00C60094" w:rsidP="00F312A6"/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C60094" w:rsidRDefault="00C60094" w:rsidP="00F312A6"/>
        </w:tc>
      </w:tr>
      <w:tr w:rsidR="00C60094" w:rsidTr="00A337E8">
        <w:tc>
          <w:tcPr>
            <w:tcW w:w="675" w:type="dxa"/>
          </w:tcPr>
          <w:p w:rsidR="00C60094" w:rsidRDefault="00C60094" w:rsidP="00F312A6">
            <w:r>
              <w:t>4</w:t>
            </w:r>
          </w:p>
        </w:tc>
        <w:tc>
          <w:tcPr>
            <w:tcW w:w="2268" w:type="dxa"/>
          </w:tcPr>
          <w:p w:rsidR="00C60094" w:rsidRDefault="00C60094" w:rsidP="00F312A6">
            <w:r>
              <w:t>Kalkulator</w:t>
            </w:r>
          </w:p>
        </w:tc>
        <w:tc>
          <w:tcPr>
            <w:tcW w:w="1867" w:type="dxa"/>
          </w:tcPr>
          <w:p w:rsidR="00C60094" w:rsidRDefault="00C60094" w:rsidP="00F312A6">
            <w:r>
              <w:t>Olympia CPD 512</w:t>
            </w:r>
          </w:p>
        </w:tc>
        <w:tc>
          <w:tcPr>
            <w:tcW w:w="1394" w:type="dxa"/>
          </w:tcPr>
          <w:p w:rsidR="00C60094" w:rsidRDefault="00C60094" w:rsidP="00F312A6"/>
        </w:tc>
        <w:tc>
          <w:tcPr>
            <w:tcW w:w="1134" w:type="dxa"/>
          </w:tcPr>
          <w:p w:rsidR="00C60094" w:rsidRDefault="00C60094" w:rsidP="00F312A6">
            <w:r>
              <w:t>1kom</w:t>
            </w:r>
          </w:p>
        </w:tc>
        <w:tc>
          <w:tcPr>
            <w:tcW w:w="2284" w:type="dxa"/>
          </w:tcPr>
          <w:p w:rsidR="00C60094" w:rsidRDefault="00C60094" w:rsidP="00F312A6"/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C60094" w:rsidRDefault="00C60094" w:rsidP="00F312A6"/>
        </w:tc>
      </w:tr>
      <w:tr w:rsidR="00C60094" w:rsidTr="00A337E8">
        <w:tc>
          <w:tcPr>
            <w:tcW w:w="675" w:type="dxa"/>
          </w:tcPr>
          <w:p w:rsidR="00C60094" w:rsidRDefault="00C60094" w:rsidP="00F312A6">
            <w:r>
              <w:t>5</w:t>
            </w:r>
          </w:p>
        </w:tc>
        <w:tc>
          <w:tcPr>
            <w:tcW w:w="2268" w:type="dxa"/>
          </w:tcPr>
          <w:p w:rsidR="00C60094" w:rsidRDefault="00C60094" w:rsidP="00F312A6">
            <w:r>
              <w:t>Punjenje tonera</w:t>
            </w:r>
            <w:r w:rsidR="0089519D">
              <w:t xml:space="preserve"> za štampač</w:t>
            </w:r>
          </w:p>
        </w:tc>
        <w:tc>
          <w:tcPr>
            <w:tcW w:w="1867" w:type="dxa"/>
          </w:tcPr>
          <w:p w:rsidR="00C60094" w:rsidRDefault="0089519D" w:rsidP="00F312A6">
            <w:r>
              <w:t xml:space="preserve">Canon F166400 </w:t>
            </w:r>
          </w:p>
        </w:tc>
        <w:tc>
          <w:tcPr>
            <w:tcW w:w="1394" w:type="dxa"/>
          </w:tcPr>
          <w:p w:rsidR="00C60094" w:rsidRDefault="00C60094" w:rsidP="00F312A6"/>
        </w:tc>
        <w:tc>
          <w:tcPr>
            <w:tcW w:w="1134" w:type="dxa"/>
          </w:tcPr>
          <w:p w:rsidR="00C60094" w:rsidRDefault="00F312A6" w:rsidP="00F312A6">
            <w:r>
              <w:t>1kom</w:t>
            </w:r>
          </w:p>
        </w:tc>
        <w:tc>
          <w:tcPr>
            <w:tcW w:w="2284" w:type="dxa"/>
          </w:tcPr>
          <w:p w:rsidR="00C60094" w:rsidRDefault="00C60094" w:rsidP="00F312A6"/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C60094" w:rsidRDefault="00C60094" w:rsidP="00F312A6"/>
        </w:tc>
      </w:tr>
      <w:tr w:rsidR="00C60094" w:rsidTr="00A337E8">
        <w:tc>
          <w:tcPr>
            <w:tcW w:w="675" w:type="dxa"/>
          </w:tcPr>
          <w:p w:rsidR="00C60094" w:rsidRDefault="00C60094" w:rsidP="00F312A6"/>
        </w:tc>
        <w:tc>
          <w:tcPr>
            <w:tcW w:w="2268" w:type="dxa"/>
          </w:tcPr>
          <w:p w:rsidR="00C60094" w:rsidRDefault="0089519D" w:rsidP="00F312A6">
            <w:r>
              <w:t>Punjenje tonera za štampač</w:t>
            </w:r>
          </w:p>
        </w:tc>
        <w:tc>
          <w:tcPr>
            <w:tcW w:w="1867" w:type="dxa"/>
          </w:tcPr>
          <w:p w:rsidR="00C60094" w:rsidRDefault="0089519D" w:rsidP="00F312A6">
            <w:r>
              <w:t>Canon F158200</w:t>
            </w:r>
          </w:p>
        </w:tc>
        <w:tc>
          <w:tcPr>
            <w:tcW w:w="1394" w:type="dxa"/>
          </w:tcPr>
          <w:p w:rsidR="00C60094" w:rsidRDefault="00C60094" w:rsidP="00F312A6"/>
        </w:tc>
        <w:tc>
          <w:tcPr>
            <w:tcW w:w="1134" w:type="dxa"/>
          </w:tcPr>
          <w:p w:rsidR="00C60094" w:rsidRDefault="00F312A6" w:rsidP="00F312A6">
            <w:r>
              <w:t>1kom</w:t>
            </w:r>
          </w:p>
        </w:tc>
        <w:tc>
          <w:tcPr>
            <w:tcW w:w="2284" w:type="dxa"/>
          </w:tcPr>
          <w:p w:rsidR="00C60094" w:rsidRDefault="00C60094" w:rsidP="00F312A6"/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C60094" w:rsidRDefault="00C60094" w:rsidP="00F312A6"/>
        </w:tc>
      </w:tr>
      <w:tr w:rsidR="00C60094" w:rsidTr="00A337E8">
        <w:tc>
          <w:tcPr>
            <w:tcW w:w="675" w:type="dxa"/>
          </w:tcPr>
          <w:p w:rsidR="00C60094" w:rsidRDefault="00C60094" w:rsidP="00F312A6"/>
        </w:tc>
        <w:tc>
          <w:tcPr>
            <w:tcW w:w="2268" w:type="dxa"/>
          </w:tcPr>
          <w:p w:rsidR="00C60094" w:rsidRDefault="0089519D" w:rsidP="00F312A6">
            <w:r>
              <w:t>Punjenje tonera za štampač</w:t>
            </w:r>
          </w:p>
        </w:tc>
        <w:tc>
          <w:tcPr>
            <w:tcW w:w="1867" w:type="dxa"/>
          </w:tcPr>
          <w:p w:rsidR="00C60094" w:rsidRDefault="0089519D" w:rsidP="00F312A6">
            <w:r>
              <w:t>Canon L11121E</w:t>
            </w:r>
          </w:p>
        </w:tc>
        <w:tc>
          <w:tcPr>
            <w:tcW w:w="1394" w:type="dxa"/>
          </w:tcPr>
          <w:p w:rsidR="00C60094" w:rsidRDefault="00C60094" w:rsidP="00F312A6"/>
        </w:tc>
        <w:tc>
          <w:tcPr>
            <w:tcW w:w="1134" w:type="dxa"/>
          </w:tcPr>
          <w:p w:rsidR="00C60094" w:rsidRDefault="00F312A6" w:rsidP="00F312A6">
            <w:r>
              <w:t>1kom</w:t>
            </w:r>
          </w:p>
        </w:tc>
        <w:tc>
          <w:tcPr>
            <w:tcW w:w="2284" w:type="dxa"/>
          </w:tcPr>
          <w:p w:rsidR="00C60094" w:rsidRDefault="00C60094" w:rsidP="00F312A6"/>
        </w:tc>
        <w:tc>
          <w:tcPr>
            <w:tcW w:w="2272" w:type="dxa"/>
            <w:shd w:val="clear" w:color="auto" w:fill="auto"/>
          </w:tcPr>
          <w:p w:rsidR="00C60094" w:rsidRDefault="00C60094" w:rsidP="00F312A6"/>
        </w:tc>
      </w:tr>
      <w:tr w:rsidR="0089519D" w:rsidTr="00A337E8">
        <w:tc>
          <w:tcPr>
            <w:tcW w:w="675" w:type="dxa"/>
          </w:tcPr>
          <w:p w:rsidR="0089519D" w:rsidRDefault="0089519D" w:rsidP="00F312A6"/>
        </w:tc>
        <w:tc>
          <w:tcPr>
            <w:tcW w:w="2268" w:type="dxa"/>
          </w:tcPr>
          <w:p w:rsidR="0089519D" w:rsidRDefault="00F312A6" w:rsidP="00F312A6">
            <w:r>
              <w:t>Punjenje tonera za štampač</w:t>
            </w:r>
          </w:p>
        </w:tc>
        <w:tc>
          <w:tcPr>
            <w:tcW w:w="1867" w:type="dxa"/>
          </w:tcPr>
          <w:p w:rsidR="0089519D" w:rsidRDefault="00F312A6" w:rsidP="00F312A6">
            <w:r>
              <w:t>Canon isensys</w:t>
            </w:r>
          </w:p>
          <w:p w:rsidR="00F312A6" w:rsidRDefault="00F312A6" w:rsidP="00F312A6">
            <w:r>
              <w:t>LBP 6000B</w:t>
            </w:r>
          </w:p>
        </w:tc>
        <w:tc>
          <w:tcPr>
            <w:tcW w:w="1394" w:type="dxa"/>
          </w:tcPr>
          <w:p w:rsidR="0089519D" w:rsidRDefault="0089519D" w:rsidP="00F312A6"/>
        </w:tc>
        <w:tc>
          <w:tcPr>
            <w:tcW w:w="1134" w:type="dxa"/>
          </w:tcPr>
          <w:p w:rsidR="0089519D" w:rsidRDefault="00F312A6" w:rsidP="00F312A6">
            <w:r>
              <w:t>1kom</w:t>
            </w:r>
          </w:p>
        </w:tc>
        <w:tc>
          <w:tcPr>
            <w:tcW w:w="2284" w:type="dxa"/>
          </w:tcPr>
          <w:p w:rsidR="0089519D" w:rsidRDefault="0089519D" w:rsidP="00F312A6"/>
        </w:tc>
        <w:tc>
          <w:tcPr>
            <w:tcW w:w="2272" w:type="dxa"/>
            <w:shd w:val="clear" w:color="auto" w:fill="auto"/>
          </w:tcPr>
          <w:p w:rsidR="0089519D" w:rsidRDefault="0089519D" w:rsidP="00F312A6"/>
        </w:tc>
      </w:tr>
      <w:tr w:rsidR="0089519D" w:rsidTr="00A337E8">
        <w:tc>
          <w:tcPr>
            <w:tcW w:w="675" w:type="dxa"/>
          </w:tcPr>
          <w:p w:rsidR="0089519D" w:rsidRDefault="0089519D" w:rsidP="00F312A6"/>
        </w:tc>
        <w:tc>
          <w:tcPr>
            <w:tcW w:w="2268" w:type="dxa"/>
          </w:tcPr>
          <w:p w:rsidR="0089519D" w:rsidRDefault="00F312A6" w:rsidP="00F312A6">
            <w:r>
              <w:t>Punjenje tonera za štampač</w:t>
            </w:r>
          </w:p>
        </w:tc>
        <w:tc>
          <w:tcPr>
            <w:tcW w:w="1867" w:type="dxa"/>
          </w:tcPr>
          <w:p w:rsidR="00F312A6" w:rsidRDefault="00F312A6" w:rsidP="00F312A6">
            <w:r>
              <w:t>Canon isensys</w:t>
            </w:r>
          </w:p>
          <w:p w:rsidR="0089519D" w:rsidRDefault="00F312A6" w:rsidP="00F312A6">
            <w:r>
              <w:t>2900B</w:t>
            </w:r>
          </w:p>
        </w:tc>
        <w:tc>
          <w:tcPr>
            <w:tcW w:w="1394" w:type="dxa"/>
          </w:tcPr>
          <w:p w:rsidR="0089519D" w:rsidRDefault="0089519D" w:rsidP="00F312A6"/>
        </w:tc>
        <w:tc>
          <w:tcPr>
            <w:tcW w:w="1134" w:type="dxa"/>
          </w:tcPr>
          <w:p w:rsidR="0089519D" w:rsidRDefault="00F312A6" w:rsidP="00F312A6">
            <w:r>
              <w:t>1kom</w:t>
            </w:r>
          </w:p>
        </w:tc>
        <w:tc>
          <w:tcPr>
            <w:tcW w:w="2284" w:type="dxa"/>
          </w:tcPr>
          <w:p w:rsidR="0089519D" w:rsidRDefault="0089519D" w:rsidP="00F312A6"/>
        </w:tc>
        <w:tc>
          <w:tcPr>
            <w:tcW w:w="2272" w:type="dxa"/>
            <w:shd w:val="clear" w:color="auto" w:fill="auto"/>
          </w:tcPr>
          <w:p w:rsidR="0089519D" w:rsidRDefault="0089519D" w:rsidP="00F312A6"/>
        </w:tc>
      </w:tr>
      <w:tr w:rsidR="0089519D" w:rsidTr="00A337E8">
        <w:tc>
          <w:tcPr>
            <w:tcW w:w="675" w:type="dxa"/>
          </w:tcPr>
          <w:p w:rsidR="0089519D" w:rsidRDefault="0089519D" w:rsidP="00F312A6"/>
        </w:tc>
        <w:tc>
          <w:tcPr>
            <w:tcW w:w="2268" w:type="dxa"/>
          </w:tcPr>
          <w:p w:rsidR="0089519D" w:rsidRDefault="00F312A6" w:rsidP="00F312A6">
            <w:r>
              <w:t>Punjenje tonera za štampač</w:t>
            </w:r>
          </w:p>
        </w:tc>
        <w:tc>
          <w:tcPr>
            <w:tcW w:w="1867" w:type="dxa"/>
          </w:tcPr>
          <w:p w:rsidR="00F312A6" w:rsidRDefault="00F312A6" w:rsidP="00F312A6">
            <w:r>
              <w:t>Canon isensys</w:t>
            </w:r>
          </w:p>
          <w:p w:rsidR="0089519D" w:rsidRDefault="00F312A6" w:rsidP="00F312A6">
            <w:r>
              <w:t>6020B</w:t>
            </w:r>
          </w:p>
        </w:tc>
        <w:tc>
          <w:tcPr>
            <w:tcW w:w="1394" w:type="dxa"/>
          </w:tcPr>
          <w:p w:rsidR="0089519D" w:rsidRDefault="0089519D" w:rsidP="00F312A6"/>
        </w:tc>
        <w:tc>
          <w:tcPr>
            <w:tcW w:w="1134" w:type="dxa"/>
          </w:tcPr>
          <w:p w:rsidR="0089519D" w:rsidRDefault="00F312A6" w:rsidP="00F312A6">
            <w:r>
              <w:t>1kom</w:t>
            </w:r>
          </w:p>
        </w:tc>
        <w:tc>
          <w:tcPr>
            <w:tcW w:w="2284" w:type="dxa"/>
          </w:tcPr>
          <w:p w:rsidR="0089519D" w:rsidRDefault="0089519D" w:rsidP="00F312A6"/>
        </w:tc>
        <w:tc>
          <w:tcPr>
            <w:tcW w:w="2272" w:type="dxa"/>
            <w:shd w:val="clear" w:color="auto" w:fill="auto"/>
          </w:tcPr>
          <w:p w:rsidR="0089519D" w:rsidRDefault="0089519D" w:rsidP="00F312A6"/>
        </w:tc>
      </w:tr>
      <w:tr w:rsidR="00F312A6" w:rsidTr="00A337E8">
        <w:tc>
          <w:tcPr>
            <w:tcW w:w="675" w:type="dxa"/>
          </w:tcPr>
          <w:p w:rsidR="00F312A6" w:rsidRDefault="00F312A6" w:rsidP="00F312A6"/>
        </w:tc>
        <w:tc>
          <w:tcPr>
            <w:tcW w:w="2268" w:type="dxa"/>
          </w:tcPr>
          <w:p w:rsidR="00F312A6" w:rsidRDefault="00F312A6" w:rsidP="00F312A6">
            <w:r>
              <w:t>Punjenje tonera za štampač</w:t>
            </w:r>
          </w:p>
        </w:tc>
        <w:tc>
          <w:tcPr>
            <w:tcW w:w="1867" w:type="dxa"/>
          </w:tcPr>
          <w:p w:rsidR="00F312A6" w:rsidRDefault="00F312A6" w:rsidP="00F312A6">
            <w:r>
              <w:t>HP laser jetP1102</w:t>
            </w:r>
          </w:p>
        </w:tc>
        <w:tc>
          <w:tcPr>
            <w:tcW w:w="1394" w:type="dxa"/>
          </w:tcPr>
          <w:p w:rsidR="00F312A6" w:rsidRDefault="00F312A6" w:rsidP="00F312A6"/>
        </w:tc>
        <w:tc>
          <w:tcPr>
            <w:tcW w:w="1134" w:type="dxa"/>
          </w:tcPr>
          <w:p w:rsidR="00F312A6" w:rsidRDefault="00F312A6" w:rsidP="00F312A6">
            <w:r>
              <w:t>1kom</w:t>
            </w:r>
          </w:p>
        </w:tc>
        <w:tc>
          <w:tcPr>
            <w:tcW w:w="2284" w:type="dxa"/>
          </w:tcPr>
          <w:p w:rsidR="00F312A6" w:rsidRDefault="00F312A6" w:rsidP="00F312A6"/>
        </w:tc>
        <w:tc>
          <w:tcPr>
            <w:tcW w:w="2272" w:type="dxa"/>
            <w:shd w:val="clear" w:color="auto" w:fill="auto"/>
          </w:tcPr>
          <w:p w:rsidR="00F312A6" w:rsidRDefault="00F312A6" w:rsidP="00F312A6"/>
        </w:tc>
      </w:tr>
      <w:tr w:rsidR="00F312A6" w:rsidTr="00A337E8">
        <w:tc>
          <w:tcPr>
            <w:tcW w:w="675" w:type="dxa"/>
          </w:tcPr>
          <w:p w:rsidR="00F312A6" w:rsidRDefault="00F312A6" w:rsidP="00F312A6"/>
        </w:tc>
        <w:tc>
          <w:tcPr>
            <w:tcW w:w="2268" w:type="dxa"/>
          </w:tcPr>
          <w:p w:rsidR="00F312A6" w:rsidRDefault="00F312A6" w:rsidP="00F312A6">
            <w:r>
              <w:t>Punjenje tonera za štampač</w:t>
            </w:r>
          </w:p>
        </w:tc>
        <w:tc>
          <w:tcPr>
            <w:tcW w:w="1867" w:type="dxa"/>
          </w:tcPr>
          <w:p w:rsidR="00F312A6" w:rsidRDefault="00F312A6" w:rsidP="00F312A6">
            <w:r>
              <w:t>HP laser jetP2055 d</w:t>
            </w:r>
          </w:p>
        </w:tc>
        <w:tc>
          <w:tcPr>
            <w:tcW w:w="1394" w:type="dxa"/>
          </w:tcPr>
          <w:p w:rsidR="00F312A6" w:rsidRDefault="00F312A6" w:rsidP="00F312A6"/>
        </w:tc>
        <w:tc>
          <w:tcPr>
            <w:tcW w:w="1134" w:type="dxa"/>
          </w:tcPr>
          <w:p w:rsidR="00F312A6" w:rsidRDefault="00F312A6" w:rsidP="00F312A6">
            <w:r>
              <w:t>1kom</w:t>
            </w:r>
          </w:p>
        </w:tc>
        <w:tc>
          <w:tcPr>
            <w:tcW w:w="2284" w:type="dxa"/>
          </w:tcPr>
          <w:p w:rsidR="00F312A6" w:rsidRDefault="00F312A6" w:rsidP="00F312A6"/>
        </w:tc>
        <w:tc>
          <w:tcPr>
            <w:tcW w:w="2272" w:type="dxa"/>
            <w:shd w:val="clear" w:color="auto" w:fill="auto"/>
          </w:tcPr>
          <w:p w:rsidR="00F312A6" w:rsidRDefault="00F312A6" w:rsidP="00F312A6"/>
        </w:tc>
      </w:tr>
      <w:tr w:rsidR="00F312A6" w:rsidTr="00A337E8">
        <w:tc>
          <w:tcPr>
            <w:tcW w:w="675" w:type="dxa"/>
          </w:tcPr>
          <w:p w:rsidR="00F312A6" w:rsidRDefault="00F312A6" w:rsidP="00F312A6"/>
        </w:tc>
        <w:tc>
          <w:tcPr>
            <w:tcW w:w="2268" w:type="dxa"/>
          </w:tcPr>
          <w:p w:rsidR="00F312A6" w:rsidRDefault="00F312A6" w:rsidP="00F312A6">
            <w:r>
              <w:t>Punjenje tonera za štampač</w:t>
            </w:r>
          </w:p>
        </w:tc>
        <w:tc>
          <w:tcPr>
            <w:tcW w:w="1867" w:type="dxa"/>
          </w:tcPr>
          <w:p w:rsidR="00F312A6" w:rsidRDefault="00F312A6" w:rsidP="00F312A6">
            <w:r>
              <w:t>HP laser jet 400</w:t>
            </w:r>
          </w:p>
        </w:tc>
        <w:tc>
          <w:tcPr>
            <w:tcW w:w="1394" w:type="dxa"/>
          </w:tcPr>
          <w:p w:rsidR="00F312A6" w:rsidRDefault="00F312A6" w:rsidP="00F312A6"/>
        </w:tc>
        <w:tc>
          <w:tcPr>
            <w:tcW w:w="1134" w:type="dxa"/>
          </w:tcPr>
          <w:p w:rsidR="00F312A6" w:rsidRDefault="00F312A6" w:rsidP="00F312A6">
            <w:r>
              <w:t>1kom</w:t>
            </w:r>
          </w:p>
        </w:tc>
        <w:tc>
          <w:tcPr>
            <w:tcW w:w="2284" w:type="dxa"/>
          </w:tcPr>
          <w:p w:rsidR="00F312A6" w:rsidRDefault="00F312A6" w:rsidP="00F312A6"/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F312A6" w:rsidRDefault="00F312A6" w:rsidP="00F312A6"/>
        </w:tc>
      </w:tr>
      <w:tr w:rsidR="00F312A6" w:rsidTr="00A337E8">
        <w:tblPrEx>
          <w:tblLook w:val="0000"/>
        </w:tblPrEx>
        <w:trPr>
          <w:trHeight w:val="495"/>
        </w:trPr>
        <w:tc>
          <w:tcPr>
            <w:tcW w:w="7338" w:type="dxa"/>
            <w:gridSpan w:val="5"/>
          </w:tcPr>
          <w:p w:rsidR="00F312A6" w:rsidRDefault="00F312A6" w:rsidP="00F312A6">
            <w:pPr>
              <w:jc w:val="center"/>
            </w:pPr>
            <w:r>
              <w:t>UKUPNO:</w:t>
            </w:r>
          </w:p>
        </w:tc>
        <w:tc>
          <w:tcPr>
            <w:tcW w:w="2284" w:type="dxa"/>
          </w:tcPr>
          <w:p w:rsidR="00F312A6" w:rsidRDefault="00F312A6" w:rsidP="00F312A6"/>
        </w:tc>
        <w:tc>
          <w:tcPr>
            <w:tcW w:w="2272" w:type="dxa"/>
          </w:tcPr>
          <w:p w:rsidR="00F312A6" w:rsidRDefault="00F312A6" w:rsidP="00F312A6"/>
        </w:tc>
      </w:tr>
    </w:tbl>
    <w:p w:rsidR="00A337E8" w:rsidRPr="008D36F3" w:rsidRDefault="00A337E8" w:rsidP="00A337E8">
      <w:pPr>
        <w:jc w:val="both"/>
        <w:rPr>
          <w:i/>
        </w:rPr>
      </w:pPr>
      <w:r w:rsidRPr="008D36F3">
        <w:rPr>
          <w:i/>
        </w:rPr>
        <w:t>Потпис овлашћеног лица понуђача:</w:t>
      </w:r>
    </w:p>
    <w:p w:rsidR="00C1632C" w:rsidRPr="00C1632C" w:rsidRDefault="00A337E8" w:rsidP="00A337E8">
      <w:r>
        <w:lastRenderedPageBreak/>
        <w:tab/>
      </w:r>
      <w:r>
        <w:tab/>
      </w:r>
      <w:r w:rsidRPr="008D36F3">
        <w:rPr>
          <w:i/>
        </w:rPr>
        <w:t>Датум:__________</w:t>
      </w:r>
      <w:r w:rsidRPr="008D36F3">
        <w:rPr>
          <w:i/>
        </w:rPr>
        <w:tab/>
      </w:r>
      <w:r w:rsidRPr="008D36F3">
        <w:rPr>
          <w:i/>
        </w:rPr>
        <w:tab/>
      </w:r>
      <w:r w:rsidRPr="008D36F3">
        <w:rPr>
          <w:i/>
        </w:rP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C1632C" w:rsidRPr="00C1632C" w:rsidSect="00C6009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C1632C"/>
    <w:rsid w:val="00051392"/>
    <w:rsid w:val="00200C6C"/>
    <w:rsid w:val="00220706"/>
    <w:rsid w:val="0089519D"/>
    <w:rsid w:val="00A337E8"/>
    <w:rsid w:val="00A473CA"/>
    <w:rsid w:val="00C1632C"/>
    <w:rsid w:val="00C60094"/>
    <w:rsid w:val="00CE60D1"/>
    <w:rsid w:val="00F3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2022-02-23T09:40:00Z</dcterms:created>
  <dcterms:modified xsi:type="dcterms:W3CDTF">2022-02-23T09:40:00Z</dcterms:modified>
</cp:coreProperties>
</file>