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FD" w:rsidRDefault="00ED57FD">
      <w:pPr>
        <w:shd w:val="clear" w:color="auto" w:fill="C6D9F1" w:themeFill="text2" w:themeFillTint="33"/>
        <w:jc w:val="center"/>
        <w:rPr>
          <w:sz w:val="28"/>
          <w:szCs w:val="28"/>
        </w:rPr>
      </w:pPr>
    </w:p>
    <w:p w:rsidR="00ED57FD" w:rsidRDefault="00634FF3">
      <w:pPr>
        <w:shd w:val="clear" w:color="auto" w:fill="C6D9F1" w:themeFill="text2" w:themeFillTint="33"/>
        <w:jc w:val="center"/>
        <w:rPr>
          <w:sz w:val="28"/>
          <w:szCs w:val="28"/>
        </w:rPr>
      </w:pPr>
      <w:r>
        <w:rPr>
          <w:sz w:val="28"/>
          <w:szCs w:val="28"/>
        </w:rPr>
        <w:t>ОПШТИ ПОДАЦИ О ЈАВНОЈ НАБАВЦИ</w:t>
      </w:r>
    </w:p>
    <w:p w:rsidR="00ED57FD" w:rsidRDefault="00634FF3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На основу члана 52. Закона о јавним набавкама </w:t>
      </w:r>
      <w:r>
        <w:rPr>
          <w:sz w:val="24"/>
          <w:szCs w:val="24"/>
        </w:rPr>
        <w:t xml:space="preserve">(„Службени гласник РС“, број 91/19), </w:t>
      </w:r>
      <w:r>
        <w:rPr>
          <w:bCs/>
          <w:sz w:val="24"/>
          <w:szCs w:val="24"/>
        </w:rPr>
        <w:t>члана</w:t>
      </w:r>
      <w:r>
        <w:rPr>
          <w:color w:val="000000" w:themeColor="text1"/>
          <w:sz w:val="24"/>
          <w:szCs w:val="24"/>
        </w:rPr>
        <w:t>2. Правилника</w:t>
      </w:r>
      <w:r>
        <w:rPr>
          <w:sz w:val="24"/>
          <w:szCs w:val="24"/>
        </w:rPr>
        <w:t xml:space="preserve"> о садржини конкурсне документације у поступцима јавних набавки („Службени гласник РС“, број 93/20) и </w:t>
      </w:r>
      <w:r>
        <w:rPr>
          <w:rFonts w:eastAsia="Calibri"/>
          <w:sz w:val="24"/>
          <w:szCs w:val="24"/>
        </w:rPr>
        <w:t>Одлуке</w:t>
      </w:r>
      <w:r>
        <w:rPr>
          <w:sz w:val="24"/>
          <w:szCs w:val="24"/>
        </w:rPr>
        <w:t xml:space="preserve"> о спровођењу поступка јавне набавке број бр. </w:t>
      </w:r>
      <w:r>
        <w:rPr>
          <w:sz w:val="24"/>
          <w:szCs w:val="24"/>
        </w:rPr>
        <w:t>2119</w:t>
      </w:r>
      <w:r>
        <w:rPr>
          <w:sz w:val="24"/>
          <w:szCs w:val="24"/>
        </w:rPr>
        <w:t>од 05.04.2022</w:t>
      </w:r>
      <w:r>
        <w:rPr>
          <w:color w:val="000000" w:themeColor="text1"/>
          <w:sz w:val="24"/>
          <w:szCs w:val="24"/>
        </w:rPr>
        <w:t>. године,</w:t>
      </w:r>
      <w:r>
        <w:rPr>
          <w:sz w:val="24"/>
          <w:szCs w:val="24"/>
        </w:rPr>
        <w:t xml:space="preserve"> Наручилац –  ПУ Зрењанин, Вука Караџића 3а, покренуо је отворени поступак јавне набавке добара – Материјал за угоститељство-партија бр.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Свеже воће и поврће </w:t>
      </w:r>
      <w:r>
        <w:rPr>
          <w:sz w:val="24"/>
          <w:szCs w:val="24"/>
        </w:rPr>
        <w:t>и партија бр.7</w:t>
      </w:r>
      <w:r>
        <w:rPr>
          <w:sz w:val="24"/>
          <w:szCs w:val="24"/>
        </w:rPr>
        <w:t>Смрзнуто во</w:t>
      </w:r>
      <w:r>
        <w:rPr>
          <w:sz w:val="24"/>
          <w:szCs w:val="24"/>
        </w:rPr>
        <w:t>ће и поврће</w:t>
      </w:r>
      <w:r>
        <w:rPr>
          <w:sz w:val="24"/>
          <w:szCs w:val="24"/>
        </w:rPr>
        <w:t>, и припремио образац:</w:t>
      </w:r>
    </w:p>
    <w:p w:rsidR="00ED57FD" w:rsidRDefault="00634FF3">
      <w:pPr>
        <w:pStyle w:val="Tablecaption30"/>
        <w:shd w:val="clear" w:color="auto" w:fill="auto"/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Подаци о наручиоцу:</w:t>
      </w:r>
    </w:p>
    <w:tbl>
      <w:tblPr>
        <w:tblW w:w="9585" w:type="dxa"/>
        <w:jc w:val="center"/>
        <w:tblLayout w:type="fixed"/>
        <w:tblCellMar>
          <w:left w:w="5" w:type="dxa"/>
          <w:right w:w="5" w:type="dxa"/>
        </w:tblCellMar>
        <w:tblLook w:val="0000"/>
      </w:tblPr>
      <w:tblGrid>
        <w:gridCol w:w="5299"/>
        <w:gridCol w:w="4286"/>
      </w:tblGrid>
      <w:tr w:rsidR="00ED57FD">
        <w:trPr>
          <w:trHeight w:val="567"/>
          <w:jc w:val="center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7FD" w:rsidRDefault="00634FF3">
            <w:pPr>
              <w:pStyle w:val="Bodytext131"/>
              <w:widowControl w:val="0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Назив наручиоца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7FD" w:rsidRDefault="00634FF3">
            <w:pPr>
              <w:pStyle w:val="Bodytext131"/>
              <w:widowControl w:val="0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ПУ Зрењанин</w:t>
            </w:r>
          </w:p>
        </w:tc>
      </w:tr>
      <w:tr w:rsidR="00ED57FD">
        <w:trPr>
          <w:trHeight w:val="567"/>
          <w:jc w:val="center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7FD" w:rsidRDefault="00634FF3">
            <w:pPr>
              <w:pStyle w:val="Bodytext131"/>
              <w:widowControl w:val="0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Седиште наручиоца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7FD" w:rsidRDefault="00634FF3">
            <w:pPr>
              <w:pStyle w:val="Bodytext131"/>
              <w:widowControl w:val="0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Вука Караџића 3а,Зрењанин</w:t>
            </w:r>
          </w:p>
        </w:tc>
      </w:tr>
      <w:tr w:rsidR="00ED57FD">
        <w:trPr>
          <w:trHeight w:val="567"/>
          <w:jc w:val="center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7FD" w:rsidRDefault="00634FF3">
            <w:pPr>
              <w:pStyle w:val="Bodytext131"/>
              <w:widowControl w:val="0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Интернет страница наручиоца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7FD" w:rsidRDefault="00634FF3">
            <w:pPr>
              <w:pStyle w:val="Bodytext131"/>
              <w:widowControl w:val="0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www.predskolskazr.edu.rs</w:t>
            </w:r>
          </w:p>
        </w:tc>
      </w:tr>
      <w:tr w:rsidR="00ED57FD">
        <w:trPr>
          <w:trHeight w:val="567"/>
          <w:jc w:val="center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7FD" w:rsidRDefault="00634FF3">
            <w:pPr>
              <w:pStyle w:val="Bodytext131"/>
              <w:widowControl w:val="0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ПИБ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7FD" w:rsidRDefault="00634FF3">
            <w:pPr>
              <w:pStyle w:val="Bodytext131"/>
              <w:widowControl w:val="0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101164933</w:t>
            </w:r>
          </w:p>
        </w:tc>
      </w:tr>
      <w:tr w:rsidR="00ED57FD">
        <w:trPr>
          <w:trHeight w:val="567"/>
          <w:jc w:val="center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7FD" w:rsidRDefault="00634FF3">
            <w:pPr>
              <w:pStyle w:val="Bodytext131"/>
              <w:widowControl w:val="0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Матични број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7FD" w:rsidRDefault="00634FF3">
            <w:pPr>
              <w:pStyle w:val="Bodytext131"/>
              <w:widowControl w:val="0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08002304</w:t>
            </w:r>
          </w:p>
        </w:tc>
      </w:tr>
      <w:tr w:rsidR="00ED57FD">
        <w:trPr>
          <w:trHeight w:val="567"/>
          <w:jc w:val="center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7FD" w:rsidRDefault="00634FF3">
            <w:pPr>
              <w:pStyle w:val="Bodytext131"/>
              <w:widowControl w:val="0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Шифра делатности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7FD" w:rsidRDefault="00634FF3">
            <w:pPr>
              <w:pStyle w:val="Bodytext131"/>
              <w:widowControl w:val="0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8891</w:t>
            </w:r>
          </w:p>
        </w:tc>
      </w:tr>
    </w:tbl>
    <w:p w:rsidR="00ED57FD" w:rsidRDefault="00634F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Врста </w:t>
      </w:r>
      <w:r>
        <w:rPr>
          <w:b/>
          <w:sz w:val="24"/>
          <w:szCs w:val="24"/>
        </w:rPr>
        <w:t>поступка јавне набавке</w:t>
      </w:r>
    </w:p>
    <w:p w:rsidR="00ED57FD" w:rsidRDefault="00634FF3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Предметна јавна набавка спроводи се у  oтвореном поступку у складу са Законом и подзаконским актима којима се уређују јавне набавке. Поступак се спроводи ради закључења уговора о предметној јавној набавци.</w:t>
      </w:r>
    </w:p>
    <w:p w:rsidR="00ED57FD" w:rsidRDefault="00634F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јавне набавке</w:t>
      </w:r>
    </w:p>
    <w:p w:rsidR="00ED57FD" w:rsidRDefault="00634FF3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Предм</w:t>
      </w:r>
      <w:r>
        <w:rPr>
          <w:sz w:val="24"/>
          <w:szCs w:val="24"/>
        </w:rPr>
        <w:t xml:space="preserve">ет јавне набавке бр. </w:t>
      </w:r>
      <w:r>
        <w:rPr>
          <w:color w:val="000000" w:themeColor="text1"/>
          <w:sz w:val="24"/>
          <w:szCs w:val="24"/>
        </w:rPr>
        <w:t>0001/2022</w:t>
      </w:r>
      <w:r>
        <w:rPr>
          <w:sz w:val="24"/>
          <w:szCs w:val="24"/>
        </w:rPr>
        <w:t xml:space="preserve"> су добра – Материјал за угоститељство- партија бр.6- </w:t>
      </w:r>
      <w:r>
        <w:rPr>
          <w:sz w:val="24"/>
          <w:szCs w:val="24"/>
        </w:rPr>
        <w:t xml:space="preserve">Свеже воће и поврће </w:t>
      </w:r>
      <w:r>
        <w:rPr>
          <w:sz w:val="24"/>
          <w:szCs w:val="24"/>
        </w:rPr>
        <w:t>и партија бр.7-</w:t>
      </w:r>
      <w:r>
        <w:rPr>
          <w:sz w:val="24"/>
          <w:szCs w:val="24"/>
        </w:rPr>
        <w:t>Смрзнуто воће и поврће</w:t>
      </w:r>
      <w:r>
        <w:rPr>
          <w:sz w:val="24"/>
          <w:szCs w:val="24"/>
        </w:rPr>
        <w:t xml:space="preserve">, за потребе ПУ Зрењанин, </w:t>
      </w:r>
    </w:p>
    <w:p w:rsidR="00ED57FD" w:rsidRDefault="00ED57FD">
      <w:pPr>
        <w:spacing w:line="240" w:lineRule="auto"/>
        <w:ind w:left="360"/>
        <w:rPr>
          <w:color w:val="000000" w:themeColor="text1"/>
          <w:sz w:val="28"/>
          <w:szCs w:val="28"/>
        </w:rPr>
      </w:pPr>
    </w:p>
    <w:p w:rsidR="00ED57FD" w:rsidRDefault="00634F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Критеријум</w:t>
      </w:r>
    </w:p>
    <w:p w:rsidR="00ED57FD" w:rsidRDefault="00634FF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Најповољнија понуда се одређује на основу критеријума цене.</w:t>
      </w:r>
    </w:p>
    <w:p w:rsidR="00ED57FD" w:rsidRDefault="00ED57FD">
      <w:pPr>
        <w:tabs>
          <w:tab w:val="left" w:pos="3243"/>
        </w:tabs>
        <w:spacing w:line="240" w:lineRule="auto"/>
        <w:rPr>
          <w:b/>
          <w:sz w:val="24"/>
          <w:szCs w:val="24"/>
        </w:rPr>
      </w:pPr>
    </w:p>
    <w:p w:rsidR="00ED57FD" w:rsidRDefault="00ED57FD">
      <w:pPr>
        <w:tabs>
          <w:tab w:val="left" w:pos="3243"/>
        </w:tabs>
        <w:spacing w:line="240" w:lineRule="auto"/>
        <w:rPr>
          <w:b/>
          <w:sz w:val="24"/>
          <w:szCs w:val="24"/>
        </w:rPr>
      </w:pPr>
    </w:p>
    <w:p w:rsidR="00ED57FD" w:rsidRDefault="00634FF3">
      <w:pPr>
        <w:tabs>
          <w:tab w:val="left" w:pos="3243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Контакт (лице </w:t>
      </w:r>
      <w:r>
        <w:rPr>
          <w:b/>
          <w:sz w:val="24"/>
          <w:szCs w:val="24"/>
        </w:rPr>
        <w:t>или служба)</w:t>
      </w:r>
      <w:r>
        <w:rPr>
          <w:b/>
          <w:sz w:val="24"/>
          <w:szCs w:val="24"/>
        </w:rPr>
        <w:tab/>
      </w:r>
    </w:p>
    <w:p w:rsidR="00ED57FD" w:rsidRDefault="00634FF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Лице за контакт: Горан Тодоровић, руководилац набавке 064-811-6576   </w:t>
      </w:r>
    </w:p>
    <w:p w:rsidR="00ED57FD" w:rsidRDefault="00634FF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Е-mail адреса:  nabavkapuzr@gmail.com</w:t>
      </w:r>
    </w:p>
    <w:p w:rsidR="00ED57FD" w:rsidRDefault="00634FF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Интернет страница: www.predskolskazr.edu.rs</w:t>
      </w:r>
    </w:p>
    <w:p w:rsidR="00ED57FD" w:rsidRDefault="00634F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Напомена уколико је у питању резервисана јавна набавка</w:t>
      </w:r>
    </w:p>
    <w:p w:rsidR="00ED57FD" w:rsidRDefault="00634FF3">
      <w:pPr>
        <w:spacing w:line="240" w:lineRule="auto"/>
        <w:rPr>
          <w:b/>
          <w:bCs/>
        </w:rPr>
      </w:pPr>
      <w:r>
        <w:rPr>
          <w:b/>
          <w:bCs/>
          <w:sz w:val="24"/>
          <w:szCs w:val="24"/>
        </w:rPr>
        <w:t>Не спроводи се резервисана јавна наб</w:t>
      </w:r>
      <w:r>
        <w:rPr>
          <w:b/>
          <w:bCs/>
          <w:sz w:val="24"/>
          <w:szCs w:val="24"/>
        </w:rPr>
        <w:t>авка</w:t>
      </w:r>
    </w:p>
    <w:p w:rsidR="00ED57FD" w:rsidRDefault="00634F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Не спроводи се електронска лицитација</w:t>
      </w:r>
    </w:p>
    <w:p w:rsidR="00ED57FD" w:rsidRDefault="00634FF3">
      <w:pPr>
        <w:pStyle w:val="BodyTextIndent"/>
        <w:tabs>
          <w:tab w:val="left" w:pos="360"/>
        </w:tabs>
        <w:ind w:left="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Предметни поступак се спроводи ради закључења уговора о јавној набавци.</w:t>
      </w:r>
    </w:p>
    <w:p w:rsidR="00ED57FD" w:rsidRDefault="00ED57FD">
      <w:pPr>
        <w:pStyle w:val="TableContents"/>
        <w:spacing w:line="240" w:lineRule="auto"/>
        <w:rPr>
          <w:rFonts w:ascii="Arial" w:eastAsia="Arial" w:hAnsi="Arial" w:cs="Arial"/>
          <w:color w:val="auto"/>
        </w:rPr>
      </w:pPr>
    </w:p>
    <w:p w:rsidR="00ED57FD" w:rsidRDefault="00ED57FD">
      <w:pPr>
        <w:spacing w:line="240" w:lineRule="auto"/>
        <w:ind w:left="360"/>
        <w:rPr>
          <w:sz w:val="24"/>
          <w:szCs w:val="24"/>
        </w:rPr>
      </w:pPr>
    </w:p>
    <w:p w:rsidR="00ED57FD" w:rsidRDefault="00ED57FD">
      <w:pPr>
        <w:pStyle w:val="TableContents"/>
        <w:spacing w:line="240" w:lineRule="auto"/>
        <w:rPr>
          <w:rFonts w:ascii="Arial" w:eastAsia="Arial" w:hAnsi="Arial" w:cs="Arial"/>
          <w:color w:val="auto"/>
        </w:rPr>
      </w:pPr>
    </w:p>
    <w:p w:rsidR="00ED57FD" w:rsidRDefault="00ED57FD">
      <w:pPr>
        <w:spacing w:line="240" w:lineRule="auto"/>
        <w:ind w:left="360"/>
        <w:rPr>
          <w:sz w:val="28"/>
          <w:szCs w:val="28"/>
        </w:rPr>
      </w:pPr>
    </w:p>
    <w:sectPr w:rsidR="00ED57FD" w:rsidSect="00ED57FD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characterSpacingControl w:val="doNotCompress"/>
  <w:compat/>
  <w:rsids>
    <w:rsidRoot w:val="00ED57FD"/>
    <w:rsid w:val="00634FF3"/>
    <w:rsid w:val="00ED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11EB5"/>
    <w:rPr>
      <w:rFonts w:ascii="Tahoma" w:hAnsi="Tahoma" w:cs="Tahoma"/>
      <w:sz w:val="16"/>
      <w:szCs w:val="16"/>
    </w:rPr>
  </w:style>
  <w:style w:type="character" w:customStyle="1" w:styleId="Bodytext13">
    <w:name w:val="Body text (13)_"/>
    <w:link w:val="Bodytext131"/>
    <w:uiPriority w:val="99"/>
    <w:qFormat/>
    <w:locked/>
    <w:rsid w:val="00E11EB5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ablecaption3">
    <w:name w:val="Table caption (3)_"/>
    <w:link w:val="Tablecaption30"/>
    <w:uiPriority w:val="99"/>
    <w:qFormat/>
    <w:locked/>
    <w:rsid w:val="00E11EB5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E11EB5"/>
    <w:rPr>
      <w:rFonts w:ascii="Times New Roman" w:eastAsia="Times New Roman" w:hAnsi="Times New Roman" w:cs="Times New Roman"/>
      <w:szCs w:val="20"/>
    </w:rPr>
  </w:style>
  <w:style w:type="paragraph" w:customStyle="1" w:styleId="Heading">
    <w:name w:val="Heading"/>
    <w:basedOn w:val="Normal"/>
    <w:next w:val="BodyText"/>
    <w:qFormat/>
    <w:rsid w:val="00ED57F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ED57FD"/>
    <w:pPr>
      <w:spacing w:after="140"/>
    </w:pPr>
  </w:style>
  <w:style w:type="paragraph" w:styleId="List">
    <w:name w:val="List"/>
    <w:basedOn w:val="BodyText"/>
    <w:rsid w:val="00ED57FD"/>
    <w:rPr>
      <w:rFonts w:cs="Lucida Sans"/>
    </w:rPr>
  </w:style>
  <w:style w:type="paragraph" w:styleId="Caption">
    <w:name w:val="caption"/>
    <w:basedOn w:val="Normal"/>
    <w:qFormat/>
    <w:rsid w:val="00ED57F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ED57FD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04E51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761A83"/>
    <w:pPr>
      <w:suppressLineNumber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11E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131">
    <w:name w:val="Body text (13)1"/>
    <w:basedOn w:val="Normal"/>
    <w:link w:val="Bodytext13"/>
    <w:uiPriority w:val="99"/>
    <w:qFormat/>
    <w:rsid w:val="00E11EB5"/>
    <w:pPr>
      <w:shd w:val="clear" w:color="auto" w:fill="FFFFFF"/>
      <w:spacing w:before="2280" w:after="7680" w:line="254" w:lineRule="exact"/>
      <w:ind w:hanging="580"/>
      <w:jc w:val="center"/>
    </w:pPr>
    <w:rPr>
      <w:rFonts w:ascii="Times New Roman" w:hAnsi="Times New Roman"/>
      <w:sz w:val="21"/>
      <w:szCs w:val="21"/>
    </w:rPr>
  </w:style>
  <w:style w:type="paragraph" w:customStyle="1" w:styleId="Tablecaption30">
    <w:name w:val="Table caption (3)"/>
    <w:basedOn w:val="Normal"/>
    <w:link w:val="Tablecaption3"/>
    <w:uiPriority w:val="99"/>
    <w:qFormat/>
    <w:rsid w:val="00E11EB5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1EB5"/>
    <w:pPr>
      <w:spacing w:after="120" w:line="240" w:lineRule="auto"/>
      <w:ind w:left="36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Company>Grizli777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</dc:creator>
  <cp:lastModifiedBy>Korisnik</cp:lastModifiedBy>
  <cp:revision>2</cp:revision>
  <dcterms:created xsi:type="dcterms:W3CDTF">2022-04-10T20:35:00Z</dcterms:created>
  <dcterms:modified xsi:type="dcterms:W3CDTF">2022-04-10T20:35:00Z</dcterms:modified>
  <dc:language>sr-Latn-RS</dc:language>
</cp:coreProperties>
</file>