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5" w:rsidRDefault="00E11EB5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0D550D" w:rsidRPr="000D550D" w:rsidRDefault="000D550D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  <w:r w:rsidRPr="000D550D">
        <w:rPr>
          <w:sz w:val="28"/>
          <w:szCs w:val="28"/>
        </w:rPr>
        <w:t>ОПШТИ ПОДАЦИ О ЈАВНОЈ НАБАВЦИ</w:t>
      </w:r>
    </w:p>
    <w:p w:rsidR="00E11EB5" w:rsidRDefault="00E11EB5" w:rsidP="00E11EB5">
      <w:pPr>
        <w:jc w:val="both"/>
        <w:rPr>
          <w:sz w:val="24"/>
          <w:szCs w:val="24"/>
        </w:rPr>
      </w:pPr>
      <w:r w:rsidRPr="002A34F5">
        <w:rPr>
          <w:bCs/>
          <w:sz w:val="24"/>
          <w:szCs w:val="24"/>
          <w:lang w:val="sr-Cyrl-CS"/>
        </w:rPr>
        <w:t xml:space="preserve">На основу члана 52. Закона о јавним набавкама </w:t>
      </w:r>
      <w:r w:rsidRPr="002A34F5">
        <w:rPr>
          <w:sz w:val="24"/>
          <w:szCs w:val="24"/>
          <w:lang w:val="sr-Cyrl-CS"/>
        </w:rPr>
        <w:t xml:space="preserve">(„Службени гласник РС“, број 91/19), </w:t>
      </w:r>
      <w:r w:rsidRPr="002A34F5">
        <w:rPr>
          <w:bCs/>
          <w:sz w:val="24"/>
          <w:szCs w:val="24"/>
          <w:lang w:val="sr-Cyrl-CS"/>
        </w:rPr>
        <w:t>члана</w:t>
      </w:r>
      <w:r w:rsidRPr="002A34F5">
        <w:rPr>
          <w:sz w:val="24"/>
          <w:szCs w:val="24"/>
          <w:lang w:val="sr-Cyrl-CS"/>
        </w:rPr>
        <w:t xml:space="preserve"> </w:t>
      </w:r>
      <w:r w:rsidRPr="00AF0A38">
        <w:rPr>
          <w:color w:val="000000" w:themeColor="text1"/>
          <w:sz w:val="24"/>
          <w:szCs w:val="24"/>
          <w:lang w:val="sr-Cyrl-CS"/>
        </w:rPr>
        <w:t>2. Правилника</w:t>
      </w:r>
      <w:r w:rsidRPr="002A34F5">
        <w:rPr>
          <w:sz w:val="24"/>
          <w:szCs w:val="24"/>
          <w:lang w:val="sr-Cyrl-CS"/>
        </w:rPr>
        <w:t xml:space="preserve"> о садржини конкурсне документације у поступцима јавних набавки („Службени гласник РС“, бр</w:t>
      </w:r>
      <w:r w:rsidRPr="002A34F5">
        <w:rPr>
          <w:sz w:val="24"/>
          <w:szCs w:val="24"/>
        </w:rPr>
        <w:t>ој</w:t>
      </w:r>
      <w:r w:rsidRPr="002A34F5">
        <w:rPr>
          <w:sz w:val="24"/>
          <w:szCs w:val="24"/>
          <w:lang w:val="sr-Cyrl-CS"/>
        </w:rPr>
        <w:t xml:space="preserve"> 93</w:t>
      </w:r>
      <w:r w:rsidRPr="002A34F5">
        <w:rPr>
          <w:sz w:val="24"/>
          <w:szCs w:val="24"/>
        </w:rPr>
        <w:t>/20</w:t>
      </w:r>
      <w:r w:rsidRPr="002A34F5">
        <w:rPr>
          <w:sz w:val="24"/>
          <w:szCs w:val="24"/>
          <w:lang w:val="sr-Cyrl-CS"/>
        </w:rPr>
        <w:t xml:space="preserve">) и </w:t>
      </w:r>
      <w:r w:rsidRPr="002A34F5">
        <w:rPr>
          <w:rFonts w:eastAsia="Calibri"/>
          <w:sz w:val="24"/>
          <w:szCs w:val="24"/>
          <w:lang w:val="sr-Cyrl-CS"/>
        </w:rPr>
        <w:t>Одлуке</w:t>
      </w:r>
      <w:r w:rsidRPr="002A34F5">
        <w:rPr>
          <w:sz w:val="24"/>
          <w:szCs w:val="24"/>
          <w:lang w:val="sr-Cyrl-CS"/>
        </w:rPr>
        <w:t xml:space="preserve"> о спровођењу поступка јавне набавке број </w:t>
      </w:r>
      <w:r w:rsidR="00325374" w:rsidRPr="005B1470">
        <w:rPr>
          <w:sz w:val="24"/>
          <w:szCs w:val="24"/>
        </w:rPr>
        <w:t>000</w:t>
      </w:r>
      <w:r w:rsidR="00776D03">
        <w:rPr>
          <w:sz w:val="24"/>
          <w:szCs w:val="24"/>
        </w:rPr>
        <w:t>4</w:t>
      </w:r>
      <w:r w:rsidR="00C55F36" w:rsidRPr="005B1470">
        <w:rPr>
          <w:sz w:val="24"/>
          <w:szCs w:val="24"/>
        </w:rPr>
        <w:t>/</w:t>
      </w:r>
      <w:r w:rsidR="00325374" w:rsidRPr="005B1470">
        <w:rPr>
          <w:sz w:val="24"/>
          <w:szCs w:val="24"/>
        </w:rPr>
        <w:t>202</w:t>
      </w:r>
      <w:r w:rsidR="00776D03">
        <w:rPr>
          <w:sz w:val="24"/>
          <w:szCs w:val="24"/>
        </w:rPr>
        <w:t>2</w:t>
      </w:r>
      <w:r w:rsidR="00C55F36" w:rsidRPr="00FF37DD">
        <w:rPr>
          <w:color w:val="FF0000"/>
          <w:sz w:val="24"/>
          <w:szCs w:val="24"/>
          <w:lang w:val="sr-Cyrl-CS"/>
        </w:rPr>
        <w:t xml:space="preserve"> </w:t>
      </w:r>
      <w:r w:rsidR="00C55F36" w:rsidRPr="005B1470">
        <w:rPr>
          <w:sz w:val="24"/>
          <w:szCs w:val="24"/>
          <w:lang w:val="sr-Cyrl-CS"/>
        </w:rPr>
        <w:t>од</w:t>
      </w:r>
      <w:r w:rsidR="00C55F36" w:rsidRPr="00FF37DD">
        <w:rPr>
          <w:color w:val="FF0000"/>
          <w:sz w:val="24"/>
          <w:szCs w:val="24"/>
          <w:lang w:val="sr-Cyrl-CS"/>
        </w:rPr>
        <w:t xml:space="preserve"> </w:t>
      </w:r>
      <w:r w:rsidR="002114CF" w:rsidRPr="002114CF">
        <w:rPr>
          <w:sz w:val="24"/>
          <w:szCs w:val="24"/>
        </w:rPr>
        <w:t>21</w:t>
      </w:r>
      <w:r w:rsidR="00C55F36" w:rsidRPr="002114CF">
        <w:rPr>
          <w:sz w:val="24"/>
          <w:szCs w:val="24"/>
          <w:lang w:val="sr-Cyrl-CS"/>
        </w:rPr>
        <w:t>.0</w:t>
      </w:r>
      <w:r w:rsidR="002114CF" w:rsidRPr="002114CF">
        <w:rPr>
          <w:sz w:val="24"/>
          <w:szCs w:val="24"/>
        </w:rPr>
        <w:t>2</w:t>
      </w:r>
      <w:r w:rsidR="00C55F36" w:rsidRPr="002114CF">
        <w:rPr>
          <w:sz w:val="24"/>
          <w:szCs w:val="24"/>
          <w:lang w:val="sr-Cyrl-CS"/>
        </w:rPr>
        <w:t>.202</w:t>
      </w:r>
      <w:r w:rsidR="00776D03" w:rsidRPr="002114CF">
        <w:rPr>
          <w:sz w:val="24"/>
          <w:szCs w:val="24"/>
        </w:rPr>
        <w:t>2</w:t>
      </w:r>
      <w:r w:rsidRPr="00C55F36">
        <w:rPr>
          <w:color w:val="000000" w:themeColor="text1"/>
          <w:sz w:val="24"/>
          <w:szCs w:val="24"/>
          <w:lang w:val="sr-Cyrl-CS"/>
        </w:rPr>
        <w:t>. године,</w:t>
      </w:r>
      <w:r w:rsidRPr="002A34F5">
        <w:rPr>
          <w:sz w:val="24"/>
          <w:szCs w:val="24"/>
          <w:lang w:val="sr-Cyrl-CS"/>
        </w:rPr>
        <w:t xml:space="preserve"> Наручилац – </w:t>
      </w:r>
      <w:r>
        <w:rPr>
          <w:sz w:val="24"/>
          <w:szCs w:val="24"/>
        </w:rPr>
        <w:t xml:space="preserve">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  <w:lang w:val="sr-Cyrl-CS"/>
        </w:rPr>
        <w:t xml:space="preserve">, </w:t>
      </w:r>
      <w:r w:rsidR="00FF37DD" w:rsidRPr="00FF37DD">
        <w:rPr>
          <w:sz w:val="24"/>
          <w:szCs w:val="24"/>
          <w:lang w:val="sr-Cyrl-CS"/>
        </w:rPr>
        <w:t>Вука Караџића 3а</w:t>
      </w:r>
      <w:r w:rsidRPr="00FF37DD">
        <w:rPr>
          <w:sz w:val="24"/>
          <w:szCs w:val="24"/>
          <w:lang w:val="sr-Cyrl-CS"/>
        </w:rPr>
        <w:t>,</w:t>
      </w:r>
      <w:r w:rsidRPr="002A34F5">
        <w:rPr>
          <w:sz w:val="24"/>
          <w:szCs w:val="24"/>
          <w:lang w:val="sr-Cyrl-CS"/>
        </w:rPr>
        <w:t xml:space="preserve"> покренуо је отворени поступак јавне набавке </w:t>
      </w:r>
      <w:r>
        <w:rPr>
          <w:sz w:val="24"/>
          <w:szCs w:val="24"/>
        </w:rPr>
        <w:t xml:space="preserve">добара –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>, и припремио образац:</w:t>
      </w:r>
    </w:p>
    <w:p w:rsidR="00E11EB5" w:rsidRPr="002A34F5" w:rsidRDefault="00E11EB5" w:rsidP="00E11EB5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sr-Cyrl-CS"/>
        </w:rPr>
      </w:pPr>
      <w:r w:rsidRPr="002A34F5">
        <w:rPr>
          <w:rFonts w:asciiTheme="minorHAnsi" w:hAnsiTheme="minorHAnsi" w:cstheme="minorHAnsi"/>
          <w:sz w:val="22"/>
          <w:szCs w:val="22"/>
          <w:lang w:eastAsia="sr-Cyrl-CS"/>
        </w:rPr>
        <w:t>Подаци о наручиоцу: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4286"/>
      </w:tblGrid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ПУ 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Седиште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FF37DD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Вука Караџића 3а,Зрењанин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www.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predskolskazr.edu.rs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1164933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Матични број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8002304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Шифра делатности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8891</w:t>
            </w:r>
          </w:p>
        </w:tc>
      </w:tr>
    </w:tbl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Врста поступка јавне набавке</w:t>
      </w: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>Предметна јавна набавка спроводи се у  oтвореном поступку у складу са Законом и подзаконским актима којима се уређују јавне набавке. Поступак се спроводи ради закључења уговора о предметној јавној набавци.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Предмет јавне набавке</w:t>
      </w:r>
    </w:p>
    <w:p w:rsidR="00E11EB5" w:rsidRPr="00FF37DD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 xml:space="preserve">Предмет јавне набавке бр. </w:t>
      </w:r>
      <w:r w:rsidR="00FF37DD">
        <w:rPr>
          <w:color w:val="000000" w:themeColor="text1"/>
          <w:sz w:val="24"/>
          <w:szCs w:val="24"/>
        </w:rPr>
        <w:t>000</w:t>
      </w:r>
      <w:r w:rsidR="00776D03">
        <w:rPr>
          <w:color w:val="000000" w:themeColor="text1"/>
          <w:sz w:val="24"/>
          <w:szCs w:val="24"/>
        </w:rPr>
        <w:t>4</w:t>
      </w:r>
      <w:r w:rsidR="00AF0A38" w:rsidRPr="00AF0A38">
        <w:rPr>
          <w:color w:val="000000" w:themeColor="text1"/>
          <w:sz w:val="24"/>
          <w:szCs w:val="24"/>
        </w:rPr>
        <w:t>/202</w:t>
      </w:r>
      <w:r w:rsidR="00776D03">
        <w:rPr>
          <w:color w:val="000000" w:themeColor="text1"/>
          <w:sz w:val="24"/>
          <w:szCs w:val="24"/>
        </w:rPr>
        <w:t>2</w:t>
      </w:r>
      <w:r w:rsidRPr="002A34F5">
        <w:rPr>
          <w:sz w:val="24"/>
          <w:szCs w:val="24"/>
        </w:rPr>
        <w:t xml:space="preserve"> су добра –</w:t>
      </w:r>
      <w:r>
        <w:rPr>
          <w:sz w:val="24"/>
          <w:szCs w:val="24"/>
        </w:rPr>
        <w:t xml:space="preserve">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 xml:space="preserve"> за потребе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</w:rPr>
        <w:t xml:space="preserve">, </w:t>
      </w:r>
    </w:p>
    <w:p w:rsidR="000102BA" w:rsidRPr="00AF0A38" w:rsidRDefault="000102BA" w:rsidP="002100BB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2B6D25" w:rsidRPr="00CD18DE" w:rsidRDefault="002B6D25" w:rsidP="002B6D25">
      <w:pPr>
        <w:jc w:val="both"/>
        <w:rPr>
          <w:b/>
          <w:sz w:val="24"/>
          <w:szCs w:val="24"/>
        </w:rPr>
      </w:pPr>
      <w:r w:rsidRPr="00CD18DE">
        <w:rPr>
          <w:b/>
          <w:sz w:val="24"/>
          <w:szCs w:val="24"/>
        </w:rPr>
        <w:t>Критеријум</w:t>
      </w:r>
    </w:p>
    <w:p w:rsidR="002B6D25" w:rsidRPr="002B6D25" w:rsidRDefault="002B6D25" w:rsidP="002B6D25">
      <w:pPr>
        <w:jc w:val="both"/>
        <w:rPr>
          <w:iCs/>
          <w:sz w:val="24"/>
          <w:szCs w:val="24"/>
        </w:rPr>
      </w:pPr>
      <w:r w:rsidRPr="002761A8">
        <w:rPr>
          <w:iCs/>
          <w:sz w:val="24"/>
          <w:szCs w:val="24"/>
        </w:rPr>
        <w:t>Eкономски најповољнија понуда која се одређује на основу критеријума цене.</w:t>
      </w:r>
    </w:p>
    <w:p w:rsidR="00E11EB5" w:rsidRPr="00B619E4" w:rsidRDefault="00E11EB5" w:rsidP="00E11EB5">
      <w:pPr>
        <w:spacing w:line="240" w:lineRule="auto"/>
        <w:rPr>
          <w:color w:val="FF0000"/>
          <w:sz w:val="24"/>
          <w:szCs w:val="24"/>
        </w:rPr>
      </w:pPr>
      <w:r w:rsidRPr="002A34F5">
        <w:rPr>
          <w:sz w:val="24"/>
          <w:szCs w:val="24"/>
        </w:rPr>
        <w:t>Главна CPV ознака</w:t>
      </w:r>
      <w:r>
        <w:t xml:space="preserve"> </w:t>
      </w:r>
      <w:r w:rsidRPr="002A34F5">
        <w:rPr>
          <w:sz w:val="24"/>
          <w:szCs w:val="24"/>
        </w:rPr>
        <w:t>-</w:t>
      </w:r>
      <w:r w:rsidR="00B619E4" w:rsidRPr="00B619E4">
        <w:rPr>
          <w:sz w:val="24"/>
          <w:szCs w:val="24"/>
        </w:rPr>
        <w:t>39162000</w:t>
      </w:r>
      <w:r w:rsidR="00AF0A38" w:rsidRPr="00325374">
        <w:rPr>
          <w:sz w:val="24"/>
          <w:szCs w:val="24"/>
        </w:rPr>
        <w:t xml:space="preserve"> – </w:t>
      </w:r>
      <w:r w:rsidR="00B619E4">
        <w:rPr>
          <w:sz w:val="24"/>
          <w:szCs w:val="24"/>
        </w:rPr>
        <w:t>Опрема за образовне потребе</w:t>
      </w:r>
    </w:p>
    <w:p w:rsidR="00E11EB5" w:rsidRPr="00B619E4" w:rsidRDefault="00E11EB5" w:rsidP="00E11EB5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Контакт (лице или служба)</w:t>
      </w:r>
      <w:r>
        <w:rPr>
          <w:b/>
          <w:sz w:val="24"/>
          <w:szCs w:val="24"/>
        </w:rPr>
        <w:tab/>
      </w:r>
    </w:p>
    <w:p w:rsidR="00E11EB5" w:rsidRPr="00FF37DD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 xml:space="preserve">Лице за контакт: </w:t>
      </w:r>
      <w:r w:rsidR="00FF37DD">
        <w:rPr>
          <w:sz w:val="24"/>
          <w:szCs w:val="24"/>
        </w:rPr>
        <w:t>Горан Тодоровић</w:t>
      </w:r>
      <w:r>
        <w:rPr>
          <w:sz w:val="24"/>
          <w:szCs w:val="24"/>
        </w:rPr>
        <w:t xml:space="preserve">, </w:t>
      </w:r>
      <w:r w:rsidR="00FF37DD">
        <w:rPr>
          <w:sz w:val="24"/>
          <w:szCs w:val="24"/>
        </w:rPr>
        <w:t>руководилац набавке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lastRenderedPageBreak/>
        <w:t>Е-mail адреса:</w:t>
      </w:r>
      <w:r w:rsidR="00FF37DD">
        <w:rPr>
          <w:sz w:val="24"/>
          <w:szCs w:val="24"/>
        </w:rPr>
        <w:t xml:space="preserve">  nabavkapuzr</w:t>
      </w:r>
      <w:r w:rsidRPr="002A34F5">
        <w:rPr>
          <w:sz w:val="24"/>
          <w:szCs w:val="24"/>
        </w:rPr>
        <w:t>@gmail.com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Интернет страница:www.</w:t>
      </w:r>
      <w:r w:rsidR="00FF37DD">
        <w:rPr>
          <w:sz w:val="24"/>
          <w:szCs w:val="24"/>
        </w:rPr>
        <w:t>predskolskazr.edu.rs</w:t>
      </w:r>
    </w:p>
    <w:p w:rsidR="00E11EB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Напомена уколико је у питању резервисана јавна набавка</w:t>
      </w:r>
    </w:p>
    <w:p w:rsidR="00E11EB5" w:rsidRDefault="00E11EB5" w:rsidP="00E11EB5">
      <w:pPr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Не спроводи се резервисана јавна набавка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Не спроводи се електронска лицитација</w:t>
      </w:r>
    </w:p>
    <w:p w:rsidR="00E11EB5" w:rsidRPr="002A34F5" w:rsidRDefault="00E11EB5" w:rsidP="00E11EB5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r w:rsidRPr="002A34F5">
        <w:rPr>
          <w:rFonts w:asciiTheme="minorHAnsi" w:hAnsiTheme="minorHAnsi" w:cstheme="minorHAnsi"/>
          <w:b/>
          <w:bCs/>
          <w:szCs w:val="22"/>
        </w:rPr>
        <w:t>Предметни поступак се спроводи ради закључења уговора о јавној набавци.</w:t>
      </w:r>
    </w:p>
    <w:p w:rsidR="00E11EB5" w:rsidRPr="002A34F5" w:rsidRDefault="00E11EB5" w:rsidP="00E11EB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</w:p>
    <w:p w:rsidR="00761A83" w:rsidRDefault="00761A83" w:rsidP="00761A83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404E51" w:rsidRPr="00404E51" w:rsidRDefault="00404E51" w:rsidP="00404E51">
      <w:pPr>
        <w:spacing w:line="240" w:lineRule="auto"/>
        <w:ind w:left="360"/>
        <w:rPr>
          <w:sz w:val="28"/>
          <w:szCs w:val="28"/>
        </w:rPr>
      </w:pPr>
    </w:p>
    <w:sectPr w:rsidR="00404E51" w:rsidRPr="00404E51" w:rsidSect="003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64C"/>
    <w:multiLevelType w:val="hybridMultilevel"/>
    <w:tmpl w:val="DEC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D550D"/>
    <w:rsid w:val="000102BA"/>
    <w:rsid w:val="000403F9"/>
    <w:rsid w:val="000D550D"/>
    <w:rsid w:val="00126A7A"/>
    <w:rsid w:val="00130010"/>
    <w:rsid w:val="001350DB"/>
    <w:rsid w:val="001F148D"/>
    <w:rsid w:val="0020293D"/>
    <w:rsid w:val="002100BB"/>
    <w:rsid w:val="0021064E"/>
    <w:rsid w:val="002114CF"/>
    <w:rsid w:val="00214851"/>
    <w:rsid w:val="0023728C"/>
    <w:rsid w:val="002407B5"/>
    <w:rsid w:val="002B6D25"/>
    <w:rsid w:val="002E409F"/>
    <w:rsid w:val="00325374"/>
    <w:rsid w:val="0037590C"/>
    <w:rsid w:val="00377519"/>
    <w:rsid w:val="00390278"/>
    <w:rsid w:val="003B0317"/>
    <w:rsid w:val="00400651"/>
    <w:rsid w:val="00404E51"/>
    <w:rsid w:val="00464DA6"/>
    <w:rsid w:val="00504210"/>
    <w:rsid w:val="005B1470"/>
    <w:rsid w:val="00634DC7"/>
    <w:rsid w:val="00761A83"/>
    <w:rsid w:val="00776D03"/>
    <w:rsid w:val="007861EE"/>
    <w:rsid w:val="007B2842"/>
    <w:rsid w:val="008F0EBF"/>
    <w:rsid w:val="00915638"/>
    <w:rsid w:val="0094536E"/>
    <w:rsid w:val="00AF0A38"/>
    <w:rsid w:val="00B51D07"/>
    <w:rsid w:val="00B619E4"/>
    <w:rsid w:val="00B73224"/>
    <w:rsid w:val="00C55F36"/>
    <w:rsid w:val="00CA54E2"/>
    <w:rsid w:val="00D035BC"/>
    <w:rsid w:val="00D63A72"/>
    <w:rsid w:val="00E11EB5"/>
    <w:rsid w:val="00EA7F64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rsid w:val="00761A8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E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2022-03-06T20:01:00Z</dcterms:created>
  <dcterms:modified xsi:type="dcterms:W3CDTF">2022-03-06T20:01:00Z</dcterms:modified>
</cp:coreProperties>
</file>