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80" w:rightFromText="180" w:tblpX="0" w:tblpY="684" w:topFromText="0" w:vertAnchor="margin"/>
        <w:tblW w:w="143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308"/>
        <w:gridCol w:w="6058"/>
        <w:gridCol w:w="2786"/>
        <w:gridCol w:w="3218"/>
      </w:tblGrid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едни број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/>
                <w:b/>
                <w:bCs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Конто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редмет набавке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b/>
                <w:b/>
                <w:bCs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-добра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-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0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Оквирно време покретања поступка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en-US" w:eastAsia="en-US" w:bidi="ar-SA"/>
              </w:rPr>
              <w:t xml:space="preserve">роцењена вредност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без пдв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-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а</w:t>
            </w:r>
          </w:p>
        </w:tc>
      </w:tr>
      <w:tr>
        <w:trPr>
          <w:trHeight w:val="341" w:hRule="atLeast"/>
        </w:trPr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426121 - 426129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Радна одећа, обућа и униформе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916.666,67</w:t>
            </w:r>
          </w:p>
        </w:tc>
      </w:tr>
      <w:tr>
        <w:trPr>
          <w:trHeight w:val="341" w:hRule="atLeast"/>
        </w:trPr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2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426413-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42649101-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4264911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Материјал и мазива за превозна средства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Јануар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327.500,00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51241101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К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осачице, тримери и опрема за одржавање дворишта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233.333,33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426912-426913-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4269193-512941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лат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 резервни делови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450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.833,33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51261101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прем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за образовање – веће играчке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98.333,33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512232 – 512233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обилни и фиксни телефон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291.666,67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7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4269111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Т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екстил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900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.000,00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8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5126111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Душеци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616.666,67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512212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К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лима уређаји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333.333,33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10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426131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Б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иодекорација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125.000,00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11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5126114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воришне справе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625.000,00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12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423711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епрезентација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391.666,67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426791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едицински и лабораторијски материјал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183.333,33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14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512252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прем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за угоститељство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720.833,33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15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4269191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Потрошни и резервни делови за машине за шивење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Јануар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61.666,67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16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512241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</w:t>
            </w: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отокопир апарат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228.333,33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17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5126112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удио-видео техника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533.333,33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/>
                <w:shd w:fill="auto" w:val="clear"/>
              </w:rPr>
              <w:t>18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426111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Канцеларијски материјал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Фебруар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916.666,67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512222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Ш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тампач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625.000,00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 w:eastAsiaTheme="minorHAnsi"/>
                <w:shd w:fill="auto" w:val="clear"/>
              </w:rPr>
              <w:t>20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5124111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ПП апарати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100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.000,00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</w:rPr>
            </w:pPr>
            <w:r>
              <w:rPr>
                <w:rFonts w:eastAsia="Calibri" w:eastAsiaTheme="minorHAnsi"/>
                <w:shd w:fill="auto" w:val="clear"/>
              </w:rPr>
              <w:t>21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512931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Котлови за грејање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Април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200.000,00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22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42661101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Дидакта – текстил за израду дечијих костима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Мај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100.000,00</w:t>
            </w:r>
          </w:p>
        </w:tc>
      </w:tr>
      <w:tr>
        <w:trPr/>
        <w:tc>
          <w:tcPr>
            <w:tcW w:w="102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23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42661101</w:t>
            </w:r>
          </w:p>
        </w:tc>
        <w:tc>
          <w:tcPr>
            <w:tcW w:w="60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Дидакта – позамантерија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Мај</w:t>
            </w:r>
          </w:p>
        </w:tc>
        <w:tc>
          <w:tcPr>
            <w:tcW w:w="32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66.666,67</w:t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24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515111</w:t>
            </w:r>
          </w:p>
        </w:tc>
        <w:tc>
          <w:tcPr>
            <w:tcW w:w="60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Компјутерски с</w:t>
            </w:r>
            <w:r>
              <w:rPr>
                <w:rFonts w:eastAsia="Calibri" w:eastAsiaTheme="minorHAnsi"/>
                <w:shd w:fill="auto" w:val="clear"/>
                <w:lang w:val="sr-RS"/>
              </w:rPr>
              <w:t>офтвер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Август</w:t>
            </w:r>
          </w:p>
        </w:tc>
        <w:tc>
          <w:tcPr>
            <w:tcW w:w="32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583.333,33</w:t>
            </w:r>
          </w:p>
        </w:tc>
      </w:tr>
    </w:tbl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rPr/>
      </w:pPr>
      <w:r>
        <w:rPr/>
      </w:r>
    </w:p>
    <w:tbl>
      <w:tblPr>
        <w:tblStyle w:val="TableGrid"/>
        <w:tblW w:w="14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1367"/>
        <w:gridCol w:w="6005"/>
        <w:gridCol w:w="2792"/>
        <w:gridCol w:w="3235"/>
      </w:tblGrid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Р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en-US" w:eastAsia="en-US" w:bidi="ar-SA"/>
              </w:rPr>
              <w:t>едни број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Конто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П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en-US" w:eastAsia="en-US" w:bidi="ar-SA"/>
              </w:rPr>
              <w:t>редмет набавке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-услуге-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0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Оквирно време покретања поступка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П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en-US" w:eastAsia="en-US" w:bidi="ar-SA"/>
              </w:rPr>
              <w:t xml:space="preserve">роцењена вредност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en-US" w:eastAsia="en-US" w:bidi="ar-SA"/>
              </w:rPr>
              <w:t>без пдв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sr-RS" w:eastAsia="en-US" w:bidi="ar-SA"/>
              </w:rPr>
              <w:t>-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0"/>
                <w:lang w:val="en-US" w:eastAsia="en-US" w:bidi="ar-SA"/>
              </w:rPr>
              <w:t>а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425241 - 425291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оправке и одржавањ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косачица, тримера и моторне опреме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250.000,00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4249118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Мониторинг – обезбеђење објеката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color w:val="auto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708.333,33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42522501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оправке и одржавањ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опреме за домаћинство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color w:val="auto"/>
                <w:kern w:val="0"/>
                <w:sz w:val="24"/>
                <w:szCs w:val="20"/>
                <w:highlight w:val="none"/>
                <w:shd w:fill="auto" w:val="clear"/>
                <w:lang w:val="sr-Latn-RS" w:eastAsia="en-US" w:bidi="ar-SA"/>
              </w:rPr>
            </w:pPr>
            <w:bookmarkStart w:id="0" w:name="_GoBack"/>
            <w:bookmarkEnd w:id="0"/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Latn-RS" w:eastAsia="en-US" w:bidi="ar-SA"/>
              </w:rPr>
              <w:t>500.000,00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4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4252251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Поправке и 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државањ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опреме за угоститељство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color w:val="auto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250.000,00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4239117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Консултантске услуге – 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припрема тендера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416.666,67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4239112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рање возила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166.666,67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7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42391101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Т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ехнички преглед и регистрација возила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416.666,67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8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4249116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штрењ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ножева и нарезивањ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кључева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41.666,67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424331 –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424351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авно здравство и инспекцијска анализа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1.250.000,00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10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421321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ератизациј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, дезинсекицј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и дезинфекциј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Latn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Latn-RS" w:eastAsia="en-US" w:bidi="ar-SA"/>
              </w:rPr>
              <w:t>125.000,00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11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423221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државање софтвера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Latn-RS" w:eastAsia="en-US" w:bidi="ar-SA"/>
              </w:rPr>
              <w:t>625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12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423521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Адвокатске услуге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939.166,67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13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425224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Поправке и 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државање фотокопир апарата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color w:val="auto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375.000,00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Сервис и ч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ишћење филтера за воду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180.000,00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423711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есторани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233.333,33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423421 - 423431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нформисање јавности, реклама и пропаганда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Јануар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Latn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Latn-RS" w:eastAsia="en-US" w:bidi="ar-SA"/>
              </w:rPr>
              <w:t>87.500,00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17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425227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Поправке и одржавање клима уређаја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Јануар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333.333,33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18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425223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Поправке и одржавање мобилних и фиксних телефона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Јануар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83.333,33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19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/>
                <w:shd w:fill="auto" w:val="clear"/>
                <w:lang w:val="sr-RS"/>
              </w:rPr>
              <w:t>4249113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Ремонт гасне ложишне инсталације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shd w:fill="auto" w:val="clear"/>
                <w:lang w:val="sr-RS"/>
              </w:rPr>
              <w:t>Јануар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83.333,33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20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421414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Мобилна телефонија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958.333,33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423419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Ш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тампање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366.666,67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4239114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рање тепиха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33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0.000,00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23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42391141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Отпушавање канализационе мреже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70.000,00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24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421322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Димничарске услуге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Фебруар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250.000,00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421412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И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нтернет и телевизија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944.166,67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42491116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ерењ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, испитивањ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и контрол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 xml:space="preserve"> система за гашење пожара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54.166,67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7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42491111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Обука п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ротивпожарне заштите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333.333,33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28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42491115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Обука прве помоћи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Март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83.333,33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29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42491114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Израда процене ризика од катастрофа и управљање у ванредним ситуацијама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Март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166.666,67</w:t>
            </w:r>
          </w:p>
        </w:tc>
      </w:tr>
      <w:tr>
        <w:trPr/>
        <w:tc>
          <w:tcPr>
            <w:tcW w:w="9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30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4249117</w:t>
            </w:r>
          </w:p>
        </w:tc>
        <w:tc>
          <w:tcPr>
            <w:tcW w:w="600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Испитивање противпожарне заштите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Март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500.000,00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31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423291 – 425222 - 425226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државање хардвера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666.666,67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32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4249114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С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ервис ПП апарата и хидрантске мреже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Март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en-US" w:eastAsia="en-US" w:bidi="ar-SA"/>
              </w:rPr>
              <w:t>50.000,00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33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425229 - 425261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Поправке и о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државање аудио-видео опреме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Април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254.166,67</w:t>
            </w:r>
          </w:p>
        </w:tc>
      </w:tr>
      <w:tr>
        <w:trPr/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eastAsiaTheme="minorHAnsi"/>
                <w:shd w:fill="auto" w:val="clear"/>
                <w:lang w:val="sr-RS"/>
              </w:rPr>
              <w:t>34</w:t>
            </w:r>
          </w:p>
        </w:tc>
        <w:tc>
          <w:tcPr>
            <w:tcW w:w="13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42491101</w:t>
            </w:r>
          </w:p>
        </w:tc>
        <w:tc>
          <w:tcPr>
            <w:tcW w:w="60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З</w:t>
            </w: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аштита на раду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eastAsiaTheme="minorHAnsi"/>
                <w:highlight w:val="none"/>
                <w:shd w:fill="auto" w:val="clear"/>
                <w:lang w:val="sr-RS"/>
              </w:rPr>
            </w:pPr>
            <w:r>
              <w:rPr>
                <w:rFonts w:eastAsia="Calibri" w:cs="Times New Roman" w:eastAsiaTheme="minorHAnsi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Април</w:t>
            </w:r>
          </w:p>
        </w:tc>
        <w:tc>
          <w:tcPr>
            <w:tcW w:w="3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 w:eastAsiaTheme="minorHAnsi"/>
                <w:color w:val="auto"/>
                <w:kern w:val="0"/>
                <w:sz w:val="24"/>
                <w:szCs w:val="20"/>
                <w:highlight w:val="none"/>
                <w:shd w:fill="auto" w:val="clear"/>
                <w:lang w:val="sr-RS" w:eastAsia="en-US" w:bidi="ar-SA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0"/>
                <w:shd w:fill="auto" w:val="clear"/>
                <w:lang w:val="sr-RS" w:eastAsia="en-US" w:bidi="ar-SA"/>
              </w:rPr>
              <w:t>333.333,33</w:t>
            </w:r>
          </w:p>
        </w:tc>
      </w:tr>
    </w:tbl>
    <w:p>
      <w:pPr>
        <w:pStyle w:val="Normal"/>
        <w:tabs>
          <w:tab w:val="clear" w:pos="720"/>
          <w:tab w:val="left" w:pos="5745" w:leader="none"/>
          <w:tab w:val="left" w:pos="8100" w:leader="none"/>
          <w:tab w:val="left" w:pos="996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745" w:leader="none"/>
          <w:tab w:val="left" w:pos="8100" w:leader="none"/>
          <w:tab w:val="left" w:pos="996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745" w:leader="none"/>
          <w:tab w:val="left" w:pos="8100" w:leader="none"/>
          <w:tab w:val="left" w:pos="9960" w:leader="none"/>
        </w:tabs>
        <w:rPr/>
      </w:pPr>
      <w:r>
        <w:rPr/>
        <w:t xml:space="preserve">План усвојен дана 20.12.2023. године                                                                                                                         </w:t>
      </w:r>
      <w:r>
        <w:rPr>
          <w:lang w:val="sr-RS"/>
        </w:rPr>
        <w:t>директор</w:t>
      </w:r>
      <w:r>
        <w:rPr/>
        <w:t xml:space="preserve">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9960" w:leader="none"/>
        </w:tabs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lang w:val="sr-RS"/>
        </w:rPr>
        <w:t>Жељко Цвијановић</w:t>
      </w:r>
    </w:p>
    <w:p>
      <w:pPr>
        <w:pStyle w:val="Normal"/>
        <w:tabs>
          <w:tab w:val="clear" w:pos="720"/>
          <w:tab w:val="left" w:pos="996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9960" w:leader="none"/>
        </w:tabs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5840" w:h="122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lang w:val="sr-RS"/>
      </w:rPr>
      <w:t>ПЛАН НАБАВКИ МАЛЕ ВРЕДНОСТИ ЗА 202</w:t>
    </w:r>
    <w:r>
      <w:rPr>
        <w:rFonts w:eastAsia="Calibri" w:cs="Times New Roman" w:eastAsiaTheme="minorHAnsi"/>
        <w:color w:val="auto"/>
        <w:kern w:val="0"/>
        <w:sz w:val="24"/>
        <w:szCs w:val="20"/>
        <w:lang w:val="sr-Latn-RS" w:eastAsia="en-US" w:bidi="ar-SA"/>
      </w:rPr>
      <w:t>4</w:t>
    </w:r>
    <w:r>
      <w:rPr>
        <w:lang w:val="sr-RS"/>
      </w:rPr>
      <w:t>. ГОДИНУ</w:t>
    </w:r>
  </w:p>
  <w:p>
    <w:pPr>
      <w:pStyle w:val="Normal"/>
      <w:jc w:val="center"/>
      <w:rPr>
        <w:lang w:val="sr-RS"/>
      </w:rPr>
    </w:pPr>
    <w:r>
      <w:rPr>
        <w:lang w:val="sr-RS"/>
      </w:rPr>
    </w:r>
  </w:p>
  <w:p>
    <w:pPr>
      <w:pStyle w:val="Normal"/>
      <w:jc w:val="center"/>
      <w:rPr>
        <w:lang w:val="sr-RS"/>
      </w:rPr>
    </w:pPr>
    <w:r>
      <w:rPr>
        <w:lang w:val="sr-R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lang w:val="sr-RS"/>
      </w:rPr>
      <w:t>ПЛАН НАБАВКИ МАЛЕ ВРЕДНОСТИ ЗА 202</w:t>
    </w:r>
    <w:r>
      <w:rPr>
        <w:rFonts w:eastAsia="Calibri" w:cs="Times New Roman" w:eastAsiaTheme="minorHAnsi"/>
        <w:color w:val="auto"/>
        <w:kern w:val="0"/>
        <w:sz w:val="24"/>
        <w:szCs w:val="20"/>
        <w:lang w:val="sr-Latn-RS" w:eastAsia="en-US" w:bidi="ar-SA"/>
      </w:rPr>
      <w:t>4</w:t>
    </w:r>
    <w:r>
      <w:rPr>
        <w:lang w:val="sr-RS"/>
      </w:rPr>
      <w:t>. ГОДИНУ</w:t>
    </w:r>
  </w:p>
  <w:p>
    <w:pPr>
      <w:pStyle w:val="Normal"/>
      <w:jc w:val="center"/>
      <w:rPr>
        <w:lang w:val="sr-RS"/>
      </w:rPr>
    </w:pPr>
    <w:r>
      <w:rPr>
        <w:lang w:val="sr-RS"/>
      </w:rPr>
    </w:r>
  </w:p>
  <w:p>
    <w:pPr>
      <w:pStyle w:val="Normal"/>
      <w:jc w:val="center"/>
      <w:rPr>
        <w:lang w:val="sr-RS"/>
      </w:rPr>
    </w:pPr>
    <w:r>
      <w:rPr>
        <w:lang w:val="sr-RS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78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43ade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43ad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43ad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43ad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76a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5E3B-C55D-43F9-A49A-A638E94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LibreOffice/7.2.1.2$Windows_X86_64 LibreOffice_project/87b77fad49947c1441b67c559c339af8f3517e22</Application>
  <AppVersion>15.0000</AppVersion>
  <Pages>3</Pages>
  <Words>515</Words>
  <Characters>3240</Characters>
  <CharactersWithSpaces>3861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2023-03-03T07:31:00Z</dcterms:created>
  <dc:creator>Mandic</dc:creator>
  <dc:description/>
  <dc:language>sr-Latn-RS</dc:language>
  <cp:lastModifiedBy/>
  <cp:lastPrinted>2023-12-20T07:25:36Z</cp:lastPrinted>
  <dcterms:modified xsi:type="dcterms:W3CDTF">2024-01-04T07:21:06Z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